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0"/>
        <w:gridCol w:w="2888"/>
        <w:gridCol w:w="1693"/>
        <w:gridCol w:w="357"/>
        <w:gridCol w:w="2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0220" w:type="dxa"/>
            <w:gridSpan w:val="5"/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spacing w:line="36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织金县鑫磊商砼建筑工程有限公司职业病危害现状评价报告书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项目地址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仿宋_GB2312" w:hAnsi="黑体" w:eastAsia="仿宋_GB2312" w:cs="Times New Roman"/>
                <w:color w:val="auto"/>
                <w:spacing w:val="11"/>
                <w:sz w:val="28"/>
                <w:szCs w:val="28"/>
                <w:lang w:eastAsia="zh-CN"/>
              </w:rPr>
              <w:t>贵州省毕节市金沙县新化乡龙凤村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企业联系人</w:t>
            </w:r>
          </w:p>
        </w:tc>
        <w:tc>
          <w:tcPr>
            <w:tcW w:w="288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黄小娟</w:t>
            </w:r>
          </w:p>
        </w:tc>
        <w:tc>
          <w:tcPr>
            <w:tcW w:w="169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项目负责人</w:t>
            </w:r>
          </w:p>
        </w:tc>
        <w:tc>
          <w:tcPr>
            <w:tcW w:w="33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程亚静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项目参与人员</w:t>
            </w:r>
          </w:p>
        </w:tc>
        <w:tc>
          <w:tcPr>
            <w:tcW w:w="7920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程亚静、毛九海、陈建坤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现场工作起止时间</w:t>
            </w:r>
          </w:p>
        </w:tc>
        <w:tc>
          <w:tcPr>
            <w:tcW w:w="288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2023.7.10-2023.7.12</w:t>
            </w:r>
          </w:p>
        </w:tc>
        <w:tc>
          <w:tcPr>
            <w:tcW w:w="205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初稿完成时间</w:t>
            </w:r>
          </w:p>
        </w:tc>
        <w:tc>
          <w:tcPr>
            <w:tcW w:w="2982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2023.7.23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" w:hRule="atLeast"/>
          <w:jc w:val="center"/>
        </w:trPr>
        <w:tc>
          <w:tcPr>
            <w:tcW w:w="2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项目照片</w:t>
            </w:r>
          </w:p>
        </w:tc>
        <w:tc>
          <w:tcPr>
            <w:tcW w:w="7920" w:type="dxa"/>
            <w:gridSpan w:val="4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4" name="图片 4" descr="IMG_20230711_154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30711_15422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3719830" cy="4959985"/>
                  <wp:effectExtent l="0" t="0" r="13970" b="12065"/>
                  <wp:docPr id="5" name="图片 5" descr="IMG_20230711_150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30711_15072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830" cy="4959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hint="eastAsia" w:ascii="宋体" w:hAnsi="宋体" w:eastAsia="宋体"/>
                <w:sz w:val="24"/>
                <w:lang w:eastAsia="zh-CN"/>
              </w:rPr>
              <w:drawing>
                <wp:inline distT="0" distB="0" distL="114300" distR="114300">
                  <wp:extent cx="4889500" cy="3667125"/>
                  <wp:effectExtent l="0" t="0" r="6350" b="9525"/>
                  <wp:docPr id="6" name="图片 6" descr="IMG_20230711_152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30711_1523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89500" cy="3667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4Y2VmNDQ5YzNlNWM5MjY4MjA2MjAxYmViNzQ5NmQifQ=="/>
  </w:docVars>
  <w:rsids>
    <w:rsidRoot w:val="17B71394"/>
    <w:rsid w:val="10A57145"/>
    <w:rsid w:val="16602104"/>
    <w:rsid w:val="17B71394"/>
    <w:rsid w:val="195A7F25"/>
    <w:rsid w:val="345B1D3C"/>
    <w:rsid w:val="70046BA3"/>
    <w:rsid w:val="78795E8C"/>
    <w:rsid w:val="7DCA2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customStyle="1" w:styleId="3">
    <w:name w:val="Default"/>
    <w:next w:val="1"/>
    <w:autoRedefine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"/>
    <w:basedOn w:val="2"/>
    <w:autoRedefine/>
    <w:qFormat/>
    <w:uiPriority w:val="99"/>
    <w:pPr>
      <w:spacing w:before="156"/>
      <w:ind w:firstLine="420" w:firstLineChars="100"/>
    </w:pPr>
  </w:style>
  <w:style w:type="character" w:styleId="8">
    <w:name w:val="page number"/>
    <w:basedOn w:val="7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2024-04-15T02:57:00Z</dcterms:created>
  <dc:creator>钱包，你咋长不胖呢</dc:creator>
  <cp:lastModifiedBy>钱包，你咋长不胖呢</cp:lastModifiedBy>
  <dcterms:modified xsi:type="dcterms:W3CDTF">2024-04-15T03:31:26Z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16E8258CFD2D4EB3BE4EEF131F07AA98_11</vt:lpwstr>
  </property>
</Properties>
</file>