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AD7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5"/>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057"/>
        <w:gridCol w:w="88"/>
        <w:gridCol w:w="2026"/>
        <w:gridCol w:w="2858"/>
      </w:tblGrid>
      <w:tr w14:paraId="4713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761B58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用人单位名称</w:t>
            </w:r>
          </w:p>
        </w:tc>
        <w:tc>
          <w:tcPr>
            <w:tcW w:w="7029" w:type="dxa"/>
            <w:gridSpan w:val="4"/>
          </w:tcPr>
          <w:p w14:paraId="21ADAF5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贞丰县瑞驰石材有限公司贞丰县北盘江镇查尔岩白云岩矿</w:t>
            </w:r>
          </w:p>
        </w:tc>
      </w:tr>
      <w:tr w14:paraId="7F51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3DBA25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1"/>
                <w:sz w:val="24"/>
                <w:szCs w:val="24"/>
              </w:rPr>
              <w:t>用人单位注册地址</w:t>
            </w:r>
          </w:p>
        </w:tc>
        <w:tc>
          <w:tcPr>
            <w:tcW w:w="7029" w:type="dxa"/>
            <w:gridSpan w:val="4"/>
          </w:tcPr>
          <w:p w14:paraId="59B57E9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贵州省黔西南布依族苗族自治州贞丰县北盘江镇查尔岩村大石板组</w:t>
            </w:r>
          </w:p>
        </w:tc>
      </w:tr>
      <w:tr w14:paraId="3427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26" w:type="dxa"/>
            <w:vAlign w:val="top"/>
          </w:tcPr>
          <w:p w14:paraId="52EC3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联系人</w:t>
            </w:r>
          </w:p>
        </w:tc>
        <w:tc>
          <w:tcPr>
            <w:tcW w:w="7029" w:type="dxa"/>
            <w:gridSpan w:val="4"/>
          </w:tcPr>
          <w:p w14:paraId="518BEA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张希武</w:t>
            </w:r>
          </w:p>
        </w:tc>
      </w:tr>
      <w:tr w14:paraId="777F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5DC76A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2"/>
                <w:sz w:val="24"/>
                <w:szCs w:val="24"/>
              </w:rPr>
              <w:t>报告名称及编号</w:t>
            </w:r>
          </w:p>
        </w:tc>
        <w:tc>
          <w:tcPr>
            <w:tcW w:w="7029" w:type="dxa"/>
            <w:gridSpan w:val="4"/>
          </w:tcPr>
          <w:p w14:paraId="72A9F73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贞丰县瑞驰石材有限公司贞丰县北盘江镇查尔岩白云岩矿职业病危害检测报告</w:t>
            </w:r>
          </w:p>
          <w:p w14:paraId="7A0423E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t>报告书编号：ZJP2024-055</w:t>
            </w:r>
          </w:p>
        </w:tc>
      </w:tr>
      <w:tr w14:paraId="07A5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496967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9"/>
                <w:sz w:val="24"/>
                <w:szCs w:val="24"/>
              </w:rPr>
              <w:t>项目组人员</w:t>
            </w:r>
          </w:p>
        </w:tc>
        <w:tc>
          <w:tcPr>
            <w:tcW w:w="7029" w:type="dxa"/>
            <w:gridSpan w:val="4"/>
          </w:tcPr>
          <w:p w14:paraId="642400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bookmarkStart w:id="0" w:name="_GoBack"/>
            <w:bookmarkEnd w:id="0"/>
            <w:r>
              <w:rPr>
                <w:rFonts w:hint="eastAsia" w:ascii="宋体" w:hAnsi="宋体" w:eastAsia="宋体" w:cs="宋体"/>
                <w:sz w:val="24"/>
                <w:szCs w:val="24"/>
                <w:vertAlign w:val="baseline"/>
                <w:lang w:val="en-US" w:eastAsia="zh-CN"/>
              </w:rPr>
              <w:t>易政虎、张海涛</w:t>
            </w:r>
          </w:p>
        </w:tc>
      </w:tr>
      <w:tr w14:paraId="7978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48C9DF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7"/>
                <w:sz w:val="24"/>
                <w:szCs w:val="24"/>
              </w:rPr>
              <w:t>现场调查人员</w:t>
            </w:r>
          </w:p>
        </w:tc>
        <w:tc>
          <w:tcPr>
            <w:tcW w:w="7029" w:type="dxa"/>
            <w:gridSpan w:val="4"/>
          </w:tcPr>
          <w:p w14:paraId="5132ABD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易政虎、张海涛</w:t>
            </w:r>
          </w:p>
        </w:tc>
      </w:tr>
      <w:tr w14:paraId="1FF2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0E1521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pacing w:val="5"/>
                <w:sz w:val="24"/>
                <w:szCs w:val="24"/>
              </w:rPr>
              <w:t>现场调查时间</w:t>
            </w:r>
          </w:p>
        </w:tc>
        <w:tc>
          <w:tcPr>
            <w:tcW w:w="2057" w:type="dxa"/>
          </w:tcPr>
          <w:p w14:paraId="7997ED3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2024.3.28</w:t>
            </w:r>
          </w:p>
        </w:tc>
        <w:tc>
          <w:tcPr>
            <w:tcW w:w="2114" w:type="dxa"/>
            <w:gridSpan w:val="2"/>
          </w:tcPr>
          <w:p w14:paraId="1DC80E2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tcPr>
          <w:p w14:paraId="5D3B32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杨健</w:t>
            </w:r>
          </w:p>
        </w:tc>
      </w:tr>
      <w:tr w14:paraId="6A46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210A2F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6"/>
                <w:sz w:val="24"/>
                <w:szCs w:val="24"/>
              </w:rPr>
              <w:t>采样与测量人员</w:t>
            </w:r>
          </w:p>
        </w:tc>
        <w:tc>
          <w:tcPr>
            <w:tcW w:w="7029" w:type="dxa"/>
            <w:gridSpan w:val="4"/>
          </w:tcPr>
          <w:p w14:paraId="7E50259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易政虎、张海涛</w:t>
            </w:r>
          </w:p>
        </w:tc>
      </w:tr>
      <w:tr w14:paraId="37B2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vAlign w:val="top"/>
          </w:tcPr>
          <w:p w14:paraId="41E856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pacing w:val="4"/>
                <w:sz w:val="24"/>
                <w:szCs w:val="24"/>
              </w:rPr>
              <w:t>采样与测量时间</w:t>
            </w:r>
          </w:p>
        </w:tc>
        <w:tc>
          <w:tcPr>
            <w:tcW w:w="2057" w:type="dxa"/>
          </w:tcPr>
          <w:p w14:paraId="7ED56B1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2024.4.8</w:t>
            </w:r>
          </w:p>
        </w:tc>
        <w:tc>
          <w:tcPr>
            <w:tcW w:w="2114" w:type="dxa"/>
            <w:gridSpan w:val="2"/>
          </w:tcPr>
          <w:p w14:paraId="38DE7F1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用人单位陪同人</w:t>
            </w:r>
          </w:p>
        </w:tc>
        <w:tc>
          <w:tcPr>
            <w:tcW w:w="2858" w:type="dxa"/>
          </w:tcPr>
          <w:p w14:paraId="2FE545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杨健</w:t>
            </w:r>
          </w:p>
        </w:tc>
      </w:tr>
      <w:tr w14:paraId="34F3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5" w:type="dxa"/>
            <w:gridSpan w:val="5"/>
            <w:vAlign w:val="top"/>
          </w:tcPr>
          <w:p w14:paraId="597D5D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rPr>
            </w:pPr>
            <w:r>
              <w:rPr>
                <w:rFonts w:hint="eastAsia" w:ascii="宋体" w:hAnsi="宋体" w:eastAsia="宋体" w:cs="宋体"/>
                <w:spacing w:val="2"/>
                <w:sz w:val="24"/>
                <w:szCs w:val="24"/>
              </w:rPr>
              <w:t>现场照片(现场调查及现场采样与测量照片，含企业名称或标识的合影照片)</w:t>
            </w:r>
          </w:p>
        </w:tc>
      </w:tr>
      <w:tr w14:paraId="77D0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jc w:val="center"/>
        </w:trPr>
        <w:tc>
          <w:tcPr>
            <w:tcW w:w="4271" w:type="dxa"/>
            <w:gridSpan w:val="3"/>
            <w:vAlign w:val="top"/>
          </w:tcPr>
          <w:p w14:paraId="4F708C9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2567305" cy="1924685"/>
                  <wp:effectExtent l="0" t="0" r="4445" b="18415"/>
                  <wp:docPr id="7" name="图片 7" descr="12e77d97a85ed109be24a7053804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e77d97a85ed109be24a705380487c"/>
                          <pic:cNvPicPr>
                            <a:picLocks noChangeAspect="1"/>
                          </pic:cNvPicPr>
                        </pic:nvPicPr>
                        <pic:blipFill>
                          <a:blip r:embed="rId6"/>
                          <a:stretch>
                            <a:fillRect/>
                          </a:stretch>
                        </pic:blipFill>
                        <pic:spPr>
                          <a:xfrm>
                            <a:off x="0" y="0"/>
                            <a:ext cx="2567305" cy="1924685"/>
                          </a:xfrm>
                          <a:prstGeom prst="rect">
                            <a:avLst/>
                          </a:prstGeom>
                        </pic:spPr>
                      </pic:pic>
                    </a:graphicData>
                  </a:graphic>
                </wp:inline>
              </w:drawing>
            </w:r>
          </w:p>
        </w:tc>
        <w:tc>
          <w:tcPr>
            <w:tcW w:w="4884" w:type="dxa"/>
            <w:gridSpan w:val="2"/>
            <w:vAlign w:val="top"/>
          </w:tcPr>
          <w:p w14:paraId="553C074F">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lang w:eastAsia="zh-CN"/>
              </w:rPr>
              <w:drawing>
                <wp:anchor distT="0" distB="0" distL="114300" distR="114300" simplePos="0" relativeHeight="251659264" behindDoc="0" locked="0" layoutInCell="1" allowOverlap="1">
                  <wp:simplePos x="0" y="0"/>
                  <wp:positionH relativeFrom="column">
                    <wp:posOffset>85725</wp:posOffset>
                  </wp:positionH>
                  <wp:positionV relativeFrom="page">
                    <wp:posOffset>127000</wp:posOffset>
                  </wp:positionV>
                  <wp:extent cx="2388870" cy="2069465"/>
                  <wp:effectExtent l="0" t="0" r="11430" b="6985"/>
                  <wp:wrapTopAndBottom/>
                  <wp:docPr id="5" name="图片 1" descr="943310b02e2e24014a67907561aa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943310b02e2e24014a67907561aa425"/>
                          <pic:cNvPicPr>
                            <a:picLocks noChangeAspect="1"/>
                          </pic:cNvPicPr>
                        </pic:nvPicPr>
                        <pic:blipFill>
                          <a:blip r:embed="rId7"/>
                          <a:srcRect r="23970"/>
                          <a:stretch>
                            <a:fillRect/>
                          </a:stretch>
                        </pic:blipFill>
                        <pic:spPr>
                          <a:xfrm>
                            <a:off x="0" y="0"/>
                            <a:ext cx="2388870" cy="2069465"/>
                          </a:xfrm>
                          <a:prstGeom prst="rect">
                            <a:avLst/>
                          </a:prstGeom>
                          <a:noFill/>
                          <a:ln>
                            <a:noFill/>
                          </a:ln>
                        </pic:spPr>
                      </pic:pic>
                    </a:graphicData>
                  </a:graphic>
                </wp:anchor>
              </w:drawing>
            </w:r>
          </w:p>
        </w:tc>
      </w:tr>
      <w:tr w14:paraId="29DC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71" w:type="dxa"/>
            <w:gridSpan w:val="3"/>
            <w:vAlign w:val="center"/>
          </w:tcPr>
          <w:p w14:paraId="052853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884" w:type="dxa"/>
            <w:gridSpan w:val="2"/>
            <w:vAlign w:val="center"/>
          </w:tcPr>
          <w:p w14:paraId="57DCF4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DF8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jc w:val="center"/>
        </w:trPr>
        <w:tc>
          <w:tcPr>
            <w:tcW w:w="9155" w:type="dxa"/>
            <w:gridSpan w:val="5"/>
            <w:vAlign w:val="top"/>
          </w:tcPr>
          <w:p w14:paraId="4E5A0E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z w:val="24"/>
                <w:szCs w:val="24"/>
                <w:vertAlign w:val="baseline"/>
                <w:lang w:val="en-US" w:eastAsia="zh-CN"/>
              </w:rPr>
            </w:pPr>
            <w:r>
              <w:rPr>
                <w:rFonts w:hint="eastAsia"/>
                <w:lang w:eastAsia="zh-CN"/>
              </w:rPr>
              <w:drawing>
                <wp:anchor distT="0" distB="0" distL="114300" distR="114300" simplePos="0" relativeHeight="251660288" behindDoc="0" locked="0" layoutInCell="1" allowOverlap="1">
                  <wp:simplePos x="0" y="0"/>
                  <wp:positionH relativeFrom="column">
                    <wp:posOffset>1704975</wp:posOffset>
                  </wp:positionH>
                  <wp:positionV relativeFrom="paragraph">
                    <wp:posOffset>161925</wp:posOffset>
                  </wp:positionV>
                  <wp:extent cx="2463165" cy="2043430"/>
                  <wp:effectExtent l="0" t="0" r="13335" b="13970"/>
                  <wp:wrapTopAndBottom/>
                  <wp:docPr id="6" name="图片 2" descr="69c46f75f77ec2e2157bfd1a7e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9c46f75f77ec2e2157bfd1a7e47206"/>
                          <pic:cNvPicPr>
                            <a:picLocks noChangeAspect="1"/>
                          </pic:cNvPicPr>
                        </pic:nvPicPr>
                        <pic:blipFill>
                          <a:blip r:embed="rId8"/>
                          <a:stretch>
                            <a:fillRect/>
                          </a:stretch>
                        </pic:blipFill>
                        <pic:spPr>
                          <a:xfrm>
                            <a:off x="0" y="0"/>
                            <a:ext cx="2463165" cy="2043430"/>
                          </a:xfrm>
                          <a:prstGeom prst="rect">
                            <a:avLst/>
                          </a:prstGeom>
                          <a:noFill/>
                          <a:ln>
                            <a:noFill/>
                          </a:ln>
                        </pic:spPr>
                      </pic:pic>
                    </a:graphicData>
                  </a:graphic>
                </wp:anchor>
              </w:drawing>
            </w:r>
          </w:p>
        </w:tc>
      </w:tr>
      <w:tr w14:paraId="492C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71" w:type="dxa"/>
            <w:gridSpan w:val="3"/>
            <w:vAlign w:val="center"/>
          </w:tcPr>
          <w:p w14:paraId="440596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884" w:type="dxa"/>
            <w:gridSpan w:val="2"/>
            <w:vAlign w:val="center"/>
          </w:tcPr>
          <w:p w14:paraId="52EA25B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52096D83"/>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113C7F55"/>
    <w:rsid w:val="161C23D6"/>
    <w:rsid w:val="16493207"/>
    <w:rsid w:val="33E660E2"/>
    <w:rsid w:val="3AD76110"/>
    <w:rsid w:val="527C6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qFormat/>
    <w:uiPriority w:val="0"/>
    <w:pPr>
      <w:spacing w:after="120"/>
    </w:p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245</Words>
  <Characters>271</Characters>
  <Lines>0</Lines>
  <Paragraphs>0</Paragraphs>
  <TotalTime>2</TotalTime>
  <ScaleCrop>false</ScaleCrop>
  <LinksUpToDate>false</LinksUpToDate>
  <CharactersWithSpaces>271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土豆子</cp:lastModifiedBy>
  <dcterms:modified xsi:type="dcterms:W3CDTF">2025-01-02T08:08:58Z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6879CE963E134029A89B9219C7528A29_13</vt:lpwstr>
  </property>
  <property fmtid="{D5CDD505-2E9C-101B-9397-08002B2CF9AE}" pid="4" name="KSOTemplateDocerSaveRecord">
    <vt:lpwstr>eyJoZGlkIjoiMGVhOTUzMDA5MzExZmYwOGJiNDcxMjA1NThlMGMwZGMiLCJ1c2VySWQiOiIzMzM0NjU4MTkifQ==</vt:lpwstr>
  </property>
</Properties>
</file>