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5B2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2084"/>
        <w:gridCol w:w="275"/>
        <w:gridCol w:w="1938"/>
        <w:gridCol w:w="2069"/>
      </w:tblGrid>
      <w:tr w14:paraId="0CAB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4DEF45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366" w:type="dxa"/>
            <w:gridSpan w:val="4"/>
          </w:tcPr>
          <w:p w14:paraId="56B469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cs="Times New Roman"/>
                <w:sz w:val="24"/>
                <w:lang w:val="en-US" w:eastAsia="zh-CN"/>
              </w:rPr>
              <w:t>盘州市协泰源砂石加工有限责任公司建筑石料用石灰岩矿</w:t>
            </w:r>
          </w:p>
        </w:tc>
      </w:tr>
      <w:tr w14:paraId="3ED9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7589B4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0"/>
                <w:sz w:val="24"/>
                <w:szCs w:val="24"/>
              </w:rPr>
              <w:t>用人单位注册地址</w:t>
            </w:r>
          </w:p>
        </w:tc>
        <w:tc>
          <w:tcPr>
            <w:tcW w:w="6366" w:type="dxa"/>
            <w:gridSpan w:val="4"/>
          </w:tcPr>
          <w:p w14:paraId="041F85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sz w:val="24"/>
                <w:lang w:eastAsia="zh-CN"/>
              </w:rPr>
              <w:t>贵州省六盘水市盘州市两河街道爬山村九组</w:t>
            </w:r>
          </w:p>
        </w:tc>
      </w:tr>
      <w:tr w14:paraId="2931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56" w:type="dxa"/>
            <w:vAlign w:val="top"/>
          </w:tcPr>
          <w:p w14:paraId="150399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366" w:type="dxa"/>
            <w:gridSpan w:val="4"/>
          </w:tcPr>
          <w:p w14:paraId="2B9A5F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华轶</w:t>
            </w:r>
          </w:p>
        </w:tc>
      </w:tr>
      <w:tr w14:paraId="333F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center"/>
          </w:tcPr>
          <w:p w14:paraId="103D17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366" w:type="dxa"/>
            <w:gridSpan w:val="4"/>
          </w:tcPr>
          <w:p w14:paraId="5F00413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cs="Times New Roman"/>
                <w:sz w:val="24"/>
                <w:lang w:val="en-US" w:eastAsia="zh-CN"/>
              </w:rPr>
              <w:t>盘州市协泰源砂石加工有限责任公司建筑石料用石灰岩矿建设项目职业病危害预评价报告</w:t>
            </w:r>
            <w:r>
              <w:rPr>
                <w:rFonts w:hint="eastAsia" w:ascii="宋体" w:hAnsi="宋体" w:eastAsia="宋体" w:cs="宋体"/>
                <w:sz w:val="24"/>
                <w:szCs w:val="24"/>
                <w:vertAlign w:val="baseline"/>
                <w:lang w:val="en-US" w:eastAsia="zh-CN"/>
              </w:rPr>
              <w:t xml:space="preserve">  </w:t>
            </w:r>
          </w:p>
          <w:p w14:paraId="646E3B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报告书编号：</w:t>
            </w:r>
            <w:r>
              <w:rPr>
                <w:rFonts w:hint="eastAsia" w:ascii="宋体" w:hAnsi="宋体" w:cs="Times New Roman"/>
                <w:sz w:val="24"/>
                <w:lang w:val="en-US" w:eastAsia="zh-CN"/>
              </w:rPr>
              <w:t>ZYP2024-031</w:t>
            </w:r>
          </w:p>
        </w:tc>
      </w:tr>
      <w:tr w14:paraId="5FFA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25E05B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366" w:type="dxa"/>
            <w:gridSpan w:val="4"/>
          </w:tcPr>
          <w:p w14:paraId="01A673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冉茂家、陈建坤</w:t>
            </w:r>
          </w:p>
        </w:tc>
      </w:tr>
      <w:tr w14:paraId="447E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D5365E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366" w:type="dxa"/>
            <w:gridSpan w:val="4"/>
          </w:tcPr>
          <w:p w14:paraId="217B41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冉茂家</w:t>
            </w:r>
          </w:p>
        </w:tc>
      </w:tr>
      <w:tr w14:paraId="3306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2D9542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2359" w:type="dxa"/>
            <w:gridSpan w:val="2"/>
          </w:tcPr>
          <w:p w14:paraId="18E420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2024.7.3</w:t>
            </w:r>
          </w:p>
        </w:tc>
        <w:tc>
          <w:tcPr>
            <w:tcW w:w="1938" w:type="dxa"/>
          </w:tcPr>
          <w:p w14:paraId="6975C3B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69" w:type="dxa"/>
          </w:tcPr>
          <w:p w14:paraId="5C40434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华轶</w:t>
            </w:r>
          </w:p>
        </w:tc>
      </w:tr>
      <w:tr w14:paraId="3A17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F8420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366" w:type="dxa"/>
            <w:gridSpan w:val="4"/>
          </w:tcPr>
          <w:p w14:paraId="0F704B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14:paraId="281E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44946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2359" w:type="dxa"/>
            <w:gridSpan w:val="2"/>
          </w:tcPr>
          <w:p w14:paraId="6991B0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938" w:type="dxa"/>
          </w:tcPr>
          <w:p w14:paraId="7DE924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69" w:type="dxa"/>
          </w:tcPr>
          <w:p w14:paraId="1F420F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华轶</w:t>
            </w:r>
          </w:p>
        </w:tc>
      </w:tr>
      <w:tr w14:paraId="1E7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14:paraId="6159C4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现场照片(现场调查及现场采样与测量照片，含企业名称或标识的合影照片)</w:t>
            </w:r>
          </w:p>
        </w:tc>
      </w:tr>
      <w:tr w14:paraId="6B7F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4240" w:type="dxa"/>
            <w:gridSpan w:val="2"/>
            <w:vAlign w:val="top"/>
          </w:tcPr>
          <w:p w14:paraId="580ABF91">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123825</wp:posOffset>
                  </wp:positionV>
                  <wp:extent cx="2552700" cy="1915160"/>
                  <wp:effectExtent l="0" t="0" r="0" b="8890"/>
                  <wp:wrapNone/>
                  <wp:docPr id="1" name="图片 1" descr="IMG_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8472"/>
                          <pic:cNvPicPr>
                            <a:picLocks noChangeAspect="1"/>
                          </pic:cNvPicPr>
                        </pic:nvPicPr>
                        <pic:blipFill>
                          <a:blip r:embed="rId6"/>
                          <a:stretch>
                            <a:fillRect/>
                          </a:stretch>
                        </pic:blipFill>
                        <pic:spPr>
                          <a:xfrm>
                            <a:off x="0" y="0"/>
                            <a:ext cx="2552700" cy="1915160"/>
                          </a:xfrm>
                          <a:prstGeom prst="rect">
                            <a:avLst/>
                          </a:prstGeom>
                        </pic:spPr>
                      </pic:pic>
                    </a:graphicData>
                  </a:graphic>
                </wp:anchor>
              </w:drawing>
            </w:r>
          </w:p>
        </w:tc>
        <w:tc>
          <w:tcPr>
            <w:tcW w:w="4282" w:type="dxa"/>
            <w:gridSpan w:val="3"/>
            <w:vAlign w:val="top"/>
          </w:tcPr>
          <w:p w14:paraId="09633E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114300</wp:posOffset>
                  </wp:positionV>
                  <wp:extent cx="2574925" cy="1931035"/>
                  <wp:effectExtent l="0" t="0" r="15875" b="12065"/>
                  <wp:wrapNone/>
                  <wp:docPr id="3" name="图片 3" descr="IMG_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8442"/>
                          <pic:cNvPicPr>
                            <a:picLocks noChangeAspect="1"/>
                          </pic:cNvPicPr>
                        </pic:nvPicPr>
                        <pic:blipFill>
                          <a:blip r:embed="rId7"/>
                          <a:stretch>
                            <a:fillRect/>
                          </a:stretch>
                        </pic:blipFill>
                        <pic:spPr>
                          <a:xfrm>
                            <a:off x="0" y="0"/>
                            <a:ext cx="2574925" cy="1931035"/>
                          </a:xfrm>
                          <a:prstGeom prst="rect">
                            <a:avLst/>
                          </a:prstGeom>
                        </pic:spPr>
                      </pic:pic>
                    </a:graphicData>
                  </a:graphic>
                </wp:anchor>
              </w:drawing>
            </w:r>
          </w:p>
        </w:tc>
      </w:tr>
      <w:tr w14:paraId="0563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240" w:type="dxa"/>
            <w:gridSpan w:val="2"/>
            <w:vAlign w:val="center"/>
          </w:tcPr>
          <w:p w14:paraId="44D7555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c>
          <w:tcPr>
            <w:tcW w:w="4282" w:type="dxa"/>
            <w:gridSpan w:val="3"/>
            <w:vAlign w:val="center"/>
          </w:tcPr>
          <w:p w14:paraId="45B396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现场照片</w:t>
            </w:r>
          </w:p>
        </w:tc>
      </w:tr>
      <w:tr w14:paraId="75DC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jc w:val="center"/>
        </w:trPr>
        <w:tc>
          <w:tcPr>
            <w:tcW w:w="4240" w:type="dxa"/>
            <w:gridSpan w:val="2"/>
            <w:vAlign w:val="top"/>
          </w:tcPr>
          <w:p w14:paraId="6687B9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4"/>
                <w:szCs w:val="24"/>
                <w:vertAlign w:val="baseline"/>
                <w:lang w:val="en-US" w:eastAsia="zh-CN"/>
              </w:rPr>
            </w:pPr>
            <w:bookmarkStart w:id="0" w:name="_GoBack"/>
            <w:bookmarkEnd w:id="0"/>
            <w:r>
              <w:rPr>
                <w:rFonts w:hint="default" w:ascii="宋体" w:hAnsi="宋体" w:eastAsia="宋体" w:cs="宋体"/>
                <w:sz w:val="24"/>
                <w:szCs w:val="24"/>
                <w:vertAlign w:val="baseline"/>
                <w:lang w:val="en-US" w:eastAsia="zh-CN"/>
              </w:rPr>
              <w:drawing>
                <wp:anchor distT="0" distB="0" distL="114300" distR="114300" simplePos="0" relativeHeight="251662336" behindDoc="1" locked="0" layoutInCell="1" allowOverlap="1">
                  <wp:simplePos x="0" y="0"/>
                  <wp:positionH relativeFrom="column">
                    <wp:posOffset>9525</wp:posOffset>
                  </wp:positionH>
                  <wp:positionV relativeFrom="paragraph">
                    <wp:posOffset>419100</wp:posOffset>
                  </wp:positionV>
                  <wp:extent cx="2552700" cy="1915160"/>
                  <wp:effectExtent l="0" t="0" r="0" b="8890"/>
                  <wp:wrapNone/>
                  <wp:docPr id="2" name="图片 2" descr="IMG_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8465"/>
                          <pic:cNvPicPr>
                            <a:picLocks noChangeAspect="1"/>
                          </pic:cNvPicPr>
                        </pic:nvPicPr>
                        <pic:blipFill>
                          <a:blip r:embed="rId8"/>
                          <a:stretch>
                            <a:fillRect/>
                          </a:stretch>
                        </pic:blipFill>
                        <pic:spPr>
                          <a:xfrm>
                            <a:off x="0" y="0"/>
                            <a:ext cx="2552700" cy="1915160"/>
                          </a:xfrm>
                          <a:prstGeom prst="rect">
                            <a:avLst/>
                          </a:prstGeom>
                        </pic:spPr>
                      </pic:pic>
                    </a:graphicData>
                  </a:graphic>
                </wp:anchor>
              </w:drawing>
            </w:r>
          </w:p>
        </w:tc>
        <w:tc>
          <w:tcPr>
            <w:tcW w:w="4282" w:type="dxa"/>
            <w:gridSpan w:val="3"/>
            <w:vAlign w:val="top"/>
          </w:tcPr>
          <w:p w14:paraId="1DE5D9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1312" behindDoc="1" locked="0" layoutInCell="1" allowOverlap="1">
                  <wp:simplePos x="0" y="0"/>
                  <wp:positionH relativeFrom="column">
                    <wp:posOffset>-6350</wp:posOffset>
                  </wp:positionH>
                  <wp:positionV relativeFrom="paragraph">
                    <wp:posOffset>400050</wp:posOffset>
                  </wp:positionV>
                  <wp:extent cx="2584450" cy="1938020"/>
                  <wp:effectExtent l="0" t="0" r="6350" b="5080"/>
                  <wp:wrapNone/>
                  <wp:docPr id="4" name="图片 4" descr="IMG_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8439"/>
                          <pic:cNvPicPr>
                            <a:picLocks noChangeAspect="1"/>
                          </pic:cNvPicPr>
                        </pic:nvPicPr>
                        <pic:blipFill>
                          <a:blip r:embed="rId9"/>
                          <a:stretch>
                            <a:fillRect/>
                          </a:stretch>
                        </pic:blipFill>
                        <pic:spPr>
                          <a:xfrm>
                            <a:off x="0" y="0"/>
                            <a:ext cx="2584450" cy="1938020"/>
                          </a:xfrm>
                          <a:prstGeom prst="rect">
                            <a:avLst/>
                          </a:prstGeom>
                        </pic:spPr>
                      </pic:pic>
                    </a:graphicData>
                  </a:graphic>
                </wp:anchor>
              </w:drawing>
            </w:r>
          </w:p>
        </w:tc>
      </w:tr>
      <w:tr w14:paraId="6887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40" w:type="dxa"/>
            <w:gridSpan w:val="2"/>
            <w:vAlign w:val="center"/>
          </w:tcPr>
          <w:p w14:paraId="4C43D1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现场照片</w:t>
            </w:r>
          </w:p>
        </w:tc>
        <w:tc>
          <w:tcPr>
            <w:tcW w:w="4282" w:type="dxa"/>
            <w:gridSpan w:val="3"/>
            <w:vAlign w:val="center"/>
          </w:tcPr>
          <w:p w14:paraId="450D20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现场照片</w:t>
            </w:r>
          </w:p>
        </w:tc>
      </w:tr>
    </w:tbl>
    <w:p w14:paraId="3C1CC59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40F3118"/>
    <w:rsid w:val="0FF6270E"/>
    <w:rsid w:val="14EC3E06"/>
    <w:rsid w:val="17916933"/>
    <w:rsid w:val="223236E9"/>
    <w:rsid w:val="29CB7003"/>
    <w:rsid w:val="2D1F67AE"/>
    <w:rsid w:val="3AD76110"/>
    <w:rsid w:val="3BBD3270"/>
    <w:rsid w:val="4E643C27"/>
    <w:rsid w:val="782B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D0EED1"/>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155</Characters>
  <Lines>0</Lines>
  <Paragraphs>0</Paragraphs>
  <TotalTime>1</TotalTime>
  <ScaleCrop>false</ScaleCrop>
  <LinksUpToDate>false</LinksUpToDate>
  <CharactersWithSpaces>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RMJ</cp:lastModifiedBy>
  <dcterms:modified xsi:type="dcterms:W3CDTF">2025-01-16T03:04:57Z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A69BECCF918C43C79CD3BAB6C21862FB_13</vt:lpwstr>
  </property>
  <property fmtid="{D5CDD505-2E9C-101B-9397-08002B2CF9AE}" pid="4" name="KSOTemplateDocerSaveRecord">
    <vt:lpwstr>eyJoZGlkIjoiNWY4YzkxZWY5OTRhZjVmODRhYzFmNTc0M2MxZjFkMDYiLCJ1c2VySWQiOiIxMjI2MDA3NDQwIn0=</vt:lpwstr>
  </property>
</Properties>
</file>