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2114"/>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3"/>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eastAsia="zh-CN"/>
              </w:rPr>
              <w:t>贵州高速公路实业有限公司六枝特区贵高速玄武岩料场</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3"/>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eastAsia="zh-CN"/>
              </w:rPr>
              <w:t>贵州省六盘水市六枝特区北侧的新窑镇联合村</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3"/>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sz w:val="24"/>
                <w:lang w:val="en-US" w:eastAsia="zh-CN"/>
              </w:rPr>
              <w:t>吴厚富</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3"/>
          </w:tcPr>
          <w:p w14:paraId="1FC89A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贵州高速公路实业有限公司六枝特区贵高速玄武岩料场建设项目职业病危害控制效果评价报告</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报告编号：ZKP2023-013</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3"/>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程亚静、谢云云、宋远远</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3"/>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谢云云</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2023.4.10</w:t>
            </w:r>
          </w:p>
        </w:tc>
        <w:tc>
          <w:tcPr>
            <w:tcW w:w="2114" w:type="dxa"/>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吴厚富</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3"/>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谢云云、宋远远</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2023.4.13-15</w:t>
            </w:r>
          </w:p>
        </w:tc>
        <w:tc>
          <w:tcPr>
            <w:tcW w:w="2114" w:type="dxa"/>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吴厚富</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4"/>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8" w:hRule="atLeast"/>
          <w:jc w:val="center"/>
        </w:trPr>
        <w:tc>
          <w:tcPr>
            <w:tcW w:w="9155" w:type="dxa"/>
            <w:gridSpan w:val="4"/>
            <w:tcBorders/>
            <w:vAlign w:val="top"/>
          </w:tcPr>
          <w:p w14:paraId="08C237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b/>
                <w:bCs/>
                <w:sz w:val="28"/>
                <w:szCs w:val="28"/>
                <w:lang w:val="en-US" w:eastAsia="zh-CN"/>
              </w:rPr>
              <w:drawing>
                <wp:anchor distT="0" distB="0" distL="114300" distR="114300" simplePos="0" relativeHeight="251659264" behindDoc="0" locked="0" layoutInCell="1" allowOverlap="1">
                  <wp:simplePos x="0" y="0"/>
                  <wp:positionH relativeFrom="column">
                    <wp:posOffset>144780</wp:posOffset>
                  </wp:positionH>
                  <wp:positionV relativeFrom="paragraph">
                    <wp:posOffset>739775</wp:posOffset>
                  </wp:positionV>
                  <wp:extent cx="5371465" cy="4024630"/>
                  <wp:effectExtent l="0" t="0" r="13970" b="635"/>
                  <wp:wrapTopAndBottom/>
                  <wp:docPr id="4" name="图片 4" descr="e3d9d41cf6614fb0de668e9f6a6a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d9d41cf6614fb0de668e9f6a6a75d"/>
                          <pic:cNvPicPr>
                            <a:picLocks noChangeAspect="1"/>
                          </pic:cNvPicPr>
                        </pic:nvPicPr>
                        <pic:blipFill>
                          <a:blip r:embed="rId6"/>
                          <a:stretch>
                            <a:fillRect/>
                          </a:stretch>
                        </pic:blipFill>
                        <pic:spPr>
                          <a:xfrm rot="5400000">
                            <a:off x="0" y="0"/>
                            <a:ext cx="5371465" cy="4024630"/>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155" w:type="dxa"/>
            <w:gridSpan w:val="4"/>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677DB7"/>
    <w:rsid w:val="01093625"/>
    <w:rsid w:val="01BA61B0"/>
    <w:rsid w:val="040F3118"/>
    <w:rsid w:val="04B03BBE"/>
    <w:rsid w:val="0BBC0D77"/>
    <w:rsid w:val="10811DA0"/>
    <w:rsid w:val="113C7F55"/>
    <w:rsid w:val="14BE346A"/>
    <w:rsid w:val="14C41AA0"/>
    <w:rsid w:val="161C23D6"/>
    <w:rsid w:val="16493207"/>
    <w:rsid w:val="214B612C"/>
    <w:rsid w:val="223C6316"/>
    <w:rsid w:val="25880251"/>
    <w:rsid w:val="279938C3"/>
    <w:rsid w:val="2AD82E5B"/>
    <w:rsid w:val="2B42024C"/>
    <w:rsid w:val="2E2930A7"/>
    <w:rsid w:val="33E660E2"/>
    <w:rsid w:val="39096AFA"/>
    <w:rsid w:val="396C52DB"/>
    <w:rsid w:val="3A747F04"/>
    <w:rsid w:val="3AD76110"/>
    <w:rsid w:val="3F7E3AD1"/>
    <w:rsid w:val="3FA141F3"/>
    <w:rsid w:val="40330901"/>
    <w:rsid w:val="44CC6C2E"/>
    <w:rsid w:val="51A056CA"/>
    <w:rsid w:val="527C6E51"/>
    <w:rsid w:val="5ACD5782"/>
    <w:rsid w:val="5B101B12"/>
    <w:rsid w:val="5F89230A"/>
    <w:rsid w:val="67760F4F"/>
    <w:rsid w:val="67A6391B"/>
    <w:rsid w:val="69FC398E"/>
    <w:rsid w:val="6CC60283"/>
    <w:rsid w:val="6E386362"/>
    <w:rsid w:val="725E322F"/>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272</Characters>
  <Lines>0</Lines>
  <Paragraphs>0</Paragraphs>
  <TotalTime>0</TotalTime>
  <ScaleCrop>false</ScaleCrop>
  <LinksUpToDate>false</LinksUpToDate>
  <CharactersWithSpaces>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2025-01-17T09:05:35Z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